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A4" w:rsidRPr="00DB1854" w:rsidRDefault="00E360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Bradshaw, Francis John (Jack)</w:t>
      </w:r>
      <w:r w:rsidR="00FE0E24" w:rsidRPr="00FE0E24">
        <w:rPr>
          <w:rFonts w:ascii="Arial" w:hAnsi="Arial" w:cs="Arial"/>
          <w:sz w:val="18"/>
          <w:szCs w:val="18"/>
        </w:rPr>
        <w:t>(notes based on Jack Bradshaw (2012) “</w:t>
      </w:r>
      <w:proofErr w:type="spellStart"/>
      <w:r w:rsidR="001E27F3">
        <w:rPr>
          <w:rFonts w:ascii="Arial" w:hAnsi="Arial" w:cs="Arial"/>
          <w:sz w:val="18"/>
          <w:szCs w:val="18"/>
        </w:rPr>
        <w:t>J</w:t>
      </w:r>
      <w:r w:rsidR="00FE0E24" w:rsidRPr="00FE0E24">
        <w:rPr>
          <w:rFonts w:ascii="Arial" w:hAnsi="Arial" w:cs="Arial"/>
          <w:sz w:val="18"/>
          <w:szCs w:val="18"/>
        </w:rPr>
        <w:t>inkers</w:t>
      </w:r>
      <w:proofErr w:type="spellEnd"/>
      <w:r w:rsidR="00FE0E24" w:rsidRPr="00FE0E24">
        <w:rPr>
          <w:rFonts w:ascii="Arial" w:hAnsi="Arial" w:cs="Arial"/>
          <w:sz w:val="18"/>
          <w:szCs w:val="18"/>
        </w:rPr>
        <w:t>&amp; whims. A pictorial history of timber-getting”</w:t>
      </w:r>
      <w:r w:rsidR="001E27F3">
        <w:rPr>
          <w:rFonts w:ascii="Arial" w:hAnsi="Arial" w:cs="Arial"/>
          <w:sz w:val="18"/>
          <w:szCs w:val="18"/>
        </w:rPr>
        <w:t xml:space="preserve"> and </w:t>
      </w:r>
      <w:r w:rsidR="00BE4A86">
        <w:rPr>
          <w:rFonts w:ascii="Arial" w:hAnsi="Arial" w:cs="Arial"/>
          <w:sz w:val="18"/>
          <w:szCs w:val="18"/>
        </w:rPr>
        <w:t>data</w:t>
      </w:r>
      <w:bookmarkStart w:id="0" w:name="_GoBack"/>
      <w:bookmarkEnd w:id="0"/>
      <w:r w:rsidR="001E27F3">
        <w:rPr>
          <w:rFonts w:ascii="Arial" w:hAnsi="Arial" w:cs="Arial"/>
          <w:sz w:val="18"/>
          <w:szCs w:val="18"/>
        </w:rPr>
        <w:t xml:space="preserve"> from Roger Underwood</w:t>
      </w:r>
      <w:r w:rsidR="00FE0E24" w:rsidRPr="00FE0E24">
        <w:rPr>
          <w:rFonts w:ascii="Arial" w:hAnsi="Arial" w:cs="Arial"/>
          <w:sz w:val="18"/>
          <w:szCs w:val="18"/>
        </w:rPr>
        <w:t>)</w:t>
      </w:r>
    </w:p>
    <w:p w:rsidR="00E3606E" w:rsidRDefault="00E3606E" w:rsidP="00DB1854">
      <w:r>
        <w:rPr>
          <w:noProof/>
          <w:lang w:val="en-US"/>
        </w:rPr>
        <w:drawing>
          <wp:inline distT="0" distB="0" distL="0" distR="0">
            <wp:extent cx="1019175" cy="105763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d Growth Foresters-JackBradsha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5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854" w:rsidRDefault="006D7C82" w:rsidP="00FE15C0">
      <w:pPr>
        <w:jc w:val="both"/>
      </w:pPr>
      <w:r>
        <w:t>Born in Boddington.</w:t>
      </w:r>
      <w:r w:rsidR="00FE15C0">
        <w:t xml:space="preserve">Family associated with sawmill industry of W.A., since its inception. Jack grew up in the sawmill towns of </w:t>
      </w:r>
      <w:r w:rsidR="001E27F3">
        <w:t>M</w:t>
      </w:r>
      <w:r w:rsidR="00FE15C0">
        <w:t xml:space="preserve">ornington and Jarrahwood, spending his high school years at boarding school in New Norcia. </w:t>
      </w:r>
      <w:proofErr w:type="gramStart"/>
      <w:r w:rsidR="00DB1854">
        <w:t>Graduated from Australian Forestry School in 196</w:t>
      </w:r>
      <w:r w:rsidR="00E3606E">
        <w:t>2</w:t>
      </w:r>
      <w:r w:rsidR="00DB1854">
        <w:t>.</w:t>
      </w:r>
      <w:r w:rsidR="00FE15C0">
        <w:t>Started with the Forests Department in Pemberton in 1963.</w:t>
      </w:r>
      <w:r w:rsidR="00423FAF">
        <w:t xml:space="preserve">OIC of Manjimup Working Plans Office </w:t>
      </w:r>
      <w:r>
        <w:t>1964</w:t>
      </w:r>
      <w:r w:rsidR="00423FAF">
        <w:t>-73</w:t>
      </w:r>
      <w:r>
        <w:t>.</w:t>
      </w:r>
      <w:proofErr w:type="gramEnd"/>
      <w:r>
        <w:t xml:space="preserve"> </w:t>
      </w:r>
      <w:proofErr w:type="gramStart"/>
      <w:r w:rsidR="001E27F3">
        <w:t>Also worked at Shannon River, before joining Manjimup Working Plans Office.</w:t>
      </w:r>
      <w:r w:rsidR="00756C2F">
        <w:t>Divisional Forests Officer in Kelmscott 197</w:t>
      </w:r>
      <w:r w:rsidR="00423FAF">
        <w:t>4-5</w:t>
      </w:r>
      <w:r w:rsidR="00756C2F">
        <w:t>, bef</w:t>
      </w:r>
      <w:r>
        <w:t>o</w:t>
      </w:r>
      <w:r w:rsidR="00756C2F">
        <w:t xml:space="preserve">re returning to Manjimup </w:t>
      </w:r>
      <w:r w:rsidR="00423FAF">
        <w:t>as Planning Officer</w:t>
      </w:r>
      <w:r w:rsidR="00756C2F">
        <w:t xml:space="preserve"> 197</w:t>
      </w:r>
      <w:r w:rsidR="00423FAF">
        <w:t>5-80</w:t>
      </w:r>
      <w:r w:rsidR="00756C2F">
        <w:t>.</w:t>
      </w:r>
      <w:proofErr w:type="gramEnd"/>
      <w:r w:rsidR="00756C2F">
        <w:t xml:space="preserve"> </w:t>
      </w:r>
      <w:r w:rsidR="00423FAF">
        <w:t xml:space="preserve"> Inspector Operations Southern Region 1980-83. </w:t>
      </w:r>
      <w:r w:rsidR="001E27F3">
        <w:t>After CALM was formed in 1985, he was in Silviculture Branch</w:t>
      </w:r>
      <w:r w:rsidR="00423FAF">
        <w:t xml:space="preserve"> and Manager Forest Management Branch 1993-99</w:t>
      </w:r>
      <w:r w:rsidR="001E27F3">
        <w:t xml:space="preserve">. </w:t>
      </w:r>
      <w:r w:rsidR="00423FAF">
        <w:t>R</w:t>
      </w:r>
      <w:r w:rsidR="00FE15C0">
        <w:t>etire</w:t>
      </w:r>
      <w:r w:rsidR="00423FAF">
        <w:t>d in 1999.</w:t>
      </w:r>
      <w:r w:rsidR="00FE15C0">
        <w:t>He continues as a consultant in silviculture and forest management.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Arial" w:hAnsi="Arial" w:cs="Arial"/>
          <w:b/>
          <w:bCs/>
          <w:color w:val="000000"/>
          <w:spacing w:val="-9"/>
          <w:sz w:val="20"/>
          <w:szCs w:val="20"/>
        </w:rPr>
      </w:pPr>
      <w:r w:rsidRPr="00A02321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 xml:space="preserve">Jack Bradshaw </w:t>
      </w:r>
      <w:proofErr w:type="gramStart"/>
      <w:r w:rsidRPr="00A02321"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 xml:space="preserve">RPF </w:t>
      </w:r>
      <w:r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 xml:space="preserve"> (</w:t>
      </w:r>
      <w:proofErr w:type="gramEnd"/>
      <w:r>
        <w:rPr>
          <w:rFonts w:ascii="Arial" w:hAnsi="Arial" w:cs="Arial"/>
          <w:b/>
          <w:bCs/>
          <w:color w:val="000000"/>
          <w:spacing w:val="-9"/>
          <w:sz w:val="20"/>
          <w:szCs w:val="20"/>
        </w:rPr>
        <w:t>from The Forester Sep 2007)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2321">
        <w:rPr>
          <w:rFonts w:ascii="Arial" w:hAnsi="Arial" w:cs="Arial"/>
          <w:color w:val="000000"/>
          <w:spacing w:val="-7"/>
          <w:sz w:val="20"/>
          <w:szCs w:val="20"/>
        </w:rPr>
        <w:t xml:space="preserve">Jack Bradshaw has added his recent accreditation in </w:t>
      </w:r>
      <w:r w:rsidRPr="00A02321">
        <w:rPr>
          <w:rFonts w:ascii="Arial" w:hAnsi="Arial" w:cs="Arial"/>
          <w:color w:val="000000"/>
          <w:spacing w:val="-9"/>
          <w:sz w:val="20"/>
          <w:szCs w:val="20"/>
        </w:rPr>
        <w:t>the RPF category of</w:t>
      </w:r>
      <w:r w:rsidRPr="00A02321">
        <w:rPr>
          <w:rFonts w:ascii="Arial" w:hAnsi="Arial" w:cs="Arial"/>
          <w:i/>
          <w:iCs/>
          <w:color w:val="000000"/>
          <w:spacing w:val="-9"/>
          <w:sz w:val="20"/>
          <w:szCs w:val="20"/>
        </w:rPr>
        <w:t xml:space="preserve"> 'GPF with recognised skills in Native Forest Management &amp; Native Forest Silviculture' </w:t>
      </w:r>
      <w:r w:rsidRPr="00A02321">
        <w:rPr>
          <w:rFonts w:ascii="Arial" w:hAnsi="Arial" w:cs="Arial"/>
          <w:color w:val="000000"/>
          <w:spacing w:val="-7"/>
          <w:sz w:val="20"/>
          <w:szCs w:val="20"/>
        </w:rPr>
        <w:t xml:space="preserve">to a long list of success to his name. Jack was the </w:t>
      </w:r>
      <w:r w:rsidRPr="00A02321">
        <w:rPr>
          <w:rFonts w:ascii="Arial" w:hAnsi="Arial" w:cs="Arial"/>
          <w:color w:val="000000"/>
          <w:spacing w:val="-8"/>
          <w:sz w:val="20"/>
          <w:szCs w:val="20"/>
        </w:rPr>
        <w:t xml:space="preserve">2006 Jolly Medal winner.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34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2321">
        <w:rPr>
          <w:rFonts w:ascii="Arial" w:hAnsi="Arial" w:cs="Arial"/>
          <w:color w:val="000000"/>
          <w:spacing w:val="-10"/>
          <w:sz w:val="20"/>
          <w:szCs w:val="20"/>
        </w:rPr>
        <w:t xml:space="preserve">A Summary of Jack's employment and experience is provided below: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34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2321">
        <w:rPr>
          <w:rFonts w:ascii="Arial" w:hAnsi="Arial" w:cs="Arial"/>
          <w:color w:val="000000"/>
          <w:spacing w:val="-15"/>
          <w:sz w:val="20"/>
          <w:szCs w:val="20"/>
        </w:rPr>
        <w:t xml:space="preserve">1964-73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2321">
        <w:rPr>
          <w:rFonts w:ascii="Arial" w:hAnsi="Arial" w:cs="Arial"/>
          <w:color w:val="000000"/>
          <w:spacing w:val="-7"/>
          <w:sz w:val="20"/>
          <w:szCs w:val="20"/>
        </w:rPr>
        <w:t xml:space="preserve">Officer in Charge of Southern Region Working Plans </w:t>
      </w:r>
      <w:r w:rsidRPr="00A02321">
        <w:rPr>
          <w:rFonts w:ascii="Arial" w:hAnsi="Arial" w:cs="Arial"/>
          <w:color w:val="000000"/>
          <w:spacing w:val="-8"/>
          <w:sz w:val="20"/>
          <w:szCs w:val="20"/>
        </w:rPr>
        <w:t>Office, Manjimup.</w:t>
      </w:r>
      <w:proofErr w:type="gramEnd"/>
      <w:r w:rsidRPr="00A02321">
        <w:rPr>
          <w:rFonts w:ascii="Arial" w:hAnsi="Arial" w:cs="Arial"/>
          <w:color w:val="000000"/>
          <w:spacing w:val="-8"/>
          <w:sz w:val="20"/>
          <w:szCs w:val="20"/>
        </w:rPr>
        <w:t xml:space="preserve"> (Forests Department) </w:t>
      </w:r>
      <w:r w:rsidRPr="00A02321">
        <w:rPr>
          <w:rFonts w:ascii="Arial" w:hAnsi="Arial" w:cs="Arial"/>
          <w:color w:val="000000"/>
          <w:spacing w:val="-7"/>
          <w:sz w:val="20"/>
          <w:szCs w:val="20"/>
        </w:rPr>
        <w:t xml:space="preserve">Responsible for photo interpretation, inventory, and yield regulation in the southern jarrah and the karri </w:t>
      </w:r>
      <w:r w:rsidRPr="00A02321">
        <w:rPr>
          <w:rFonts w:ascii="Arial" w:hAnsi="Arial" w:cs="Arial"/>
          <w:color w:val="000000"/>
          <w:spacing w:val="-13"/>
          <w:sz w:val="20"/>
          <w:szCs w:val="20"/>
        </w:rPr>
        <w:t xml:space="preserve">forest;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34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2321">
        <w:rPr>
          <w:rFonts w:ascii="Arial" w:hAnsi="Arial" w:cs="Arial"/>
          <w:color w:val="000000"/>
          <w:spacing w:val="-15"/>
          <w:sz w:val="20"/>
          <w:szCs w:val="20"/>
        </w:rPr>
        <w:t xml:space="preserve">1974-75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2321">
        <w:rPr>
          <w:rFonts w:ascii="Arial" w:hAnsi="Arial" w:cs="Arial"/>
          <w:color w:val="000000"/>
          <w:spacing w:val="-7"/>
          <w:sz w:val="20"/>
          <w:szCs w:val="20"/>
        </w:rPr>
        <w:t xml:space="preserve">Senior Divisional Forest Officer in charge of Kelmscott </w:t>
      </w:r>
      <w:r w:rsidRPr="00A02321">
        <w:rPr>
          <w:rFonts w:ascii="Arial" w:hAnsi="Arial" w:cs="Arial"/>
          <w:color w:val="000000"/>
          <w:spacing w:val="-8"/>
          <w:sz w:val="20"/>
          <w:szCs w:val="20"/>
        </w:rPr>
        <w:t xml:space="preserve">Division. (Forests Department) </w:t>
      </w:r>
      <w:proofErr w:type="gramStart"/>
      <w:r w:rsidRPr="00A02321">
        <w:rPr>
          <w:rFonts w:ascii="Arial" w:hAnsi="Arial" w:cs="Arial"/>
          <w:color w:val="000000"/>
          <w:spacing w:val="-7"/>
          <w:sz w:val="20"/>
          <w:szCs w:val="20"/>
        </w:rPr>
        <w:t xml:space="preserve">Responsible for the management of forest operations </w:t>
      </w:r>
      <w:r w:rsidRPr="00A02321">
        <w:rPr>
          <w:rFonts w:ascii="Arial" w:hAnsi="Arial" w:cs="Arial"/>
          <w:color w:val="000000"/>
          <w:spacing w:val="-8"/>
          <w:sz w:val="20"/>
          <w:szCs w:val="20"/>
        </w:rPr>
        <w:t>within the Division.</w:t>
      </w:r>
      <w:proofErr w:type="gramEnd"/>
      <w:r w:rsidRPr="00A02321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34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2321">
        <w:rPr>
          <w:rFonts w:ascii="Arial" w:hAnsi="Arial" w:cs="Arial"/>
          <w:color w:val="000000"/>
          <w:spacing w:val="-15"/>
          <w:sz w:val="20"/>
          <w:szCs w:val="20"/>
        </w:rPr>
        <w:t xml:space="preserve">1975-80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2321">
        <w:rPr>
          <w:rFonts w:ascii="Arial" w:hAnsi="Arial" w:cs="Arial"/>
          <w:color w:val="000000"/>
          <w:spacing w:val="-7"/>
          <w:sz w:val="20"/>
          <w:szCs w:val="20"/>
        </w:rPr>
        <w:t>Planning Officer, Southern Region.</w:t>
      </w:r>
      <w:proofErr w:type="gramEnd"/>
      <w:r w:rsidRPr="00A02321">
        <w:rPr>
          <w:rFonts w:ascii="Arial" w:hAnsi="Arial" w:cs="Arial"/>
          <w:color w:val="000000"/>
          <w:spacing w:val="-7"/>
          <w:sz w:val="20"/>
          <w:szCs w:val="20"/>
        </w:rPr>
        <w:t xml:space="preserve"> (Forests </w:t>
      </w:r>
      <w:r w:rsidRPr="00A02321">
        <w:rPr>
          <w:rFonts w:ascii="Arial" w:hAnsi="Arial" w:cs="Arial"/>
          <w:color w:val="000000"/>
          <w:spacing w:val="-12"/>
          <w:sz w:val="20"/>
          <w:szCs w:val="20"/>
        </w:rPr>
        <w:t xml:space="preserve">Department) </w:t>
      </w:r>
      <w:r w:rsidRPr="00A02321">
        <w:rPr>
          <w:rFonts w:ascii="Arial" w:hAnsi="Arial" w:cs="Arial"/>
          <w:color w:val="000000"/>
          <w:spacing w:val="-7"/>
          <w:sz w:val="20"/>
          <w:szCs w:val="20"/>
        </w:rPr>
        <w:t>Responsible for the development of plans and planning systems to integrate the operations of six large sawmills and the export woodchip operation (a total logging operation of about 1M m</w:t>
      </w:r>
      <w:r w:rsidRPr="00A02321">
        <w:rPr>
          <w:rFonts w:ascii="Arial" w:hAnsi="Arial" w:cs="Arial"/>
          <w:color w:val="000000"/>
          <w:spacing w:val="-7"/>
          <w:position w:val="5"/>
          <w:sz w:val="20"/>
          <w:szCs w:val="20"/>
        </w:rPr>
        <w:t>3</w:t>
      </w:r>
      <w:r w:rsidRPr="00A02321">
        <w:rPr>
          <w:rFonts w:ascii="Arial" w:hAnsi="Arial" w:cs="Arial"/>
          <w:color w:val="000000"/>
          <w:spacing w:val="-7"/>
          <w:sz w:val="20"/>
          <w:szCs w:val="20"/>
        </w:rPr>
        <w:t>/</w:t>
      </w:r>
      <w:proofErr w:type="spellStart"/>
      <w:r w:rsidRPr="00A02321">
        <w:rPr>
          <w:rFonts w:ascii="Arial" w:hAnsi="Arial" w:cs="Arial"/>
          <w:color w:val="000000"/>
          <w:spacing w:val="-7"/>
          <w:sz w:val="20"/>
          <w:szCs w:val="20"/>
        </w:rPr>
        <w:t>ann</w:t>
      </w:r>
      <w:proofErr w:type="spellEnd"/>
      <w:r w:rsidRPr="00A02321">
        <w:rPr>
          <w:rFonts w:ascii="Arial" w:hAnsi="Arial" w:cs="Arial"/>
          <w:color w:val="000000"/>
          <w:spacing w:val="-7"/>
          <w:sz w:val="20"/>
          <w:szCs w:val="20"/>
        </w:rPr>
        <w:t xml:space="preserve">) within the </w:t>
      </w:r>
      <w:r w:rsidRPr="00A02321">
        <w:rPr>
          <w:rFonts w:ascii="Arial" w:hAnsi="Arial" w:cs="Arial"/>
          <w:color w:val="000000"/>
          <w:spacing w:val="-8"/>
          <w:sz w:val="20"/>
          <w:szCs w:val="20"/>
        </w:rPr>
        <w:t xml:space="preserve">framework of multiple use management.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34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2321">
        <w:rPr>
          <w:rFonts w:ascii="Arial" w:hAnsi="Arial" w:cs="Arial"/>
          <w:color w:val="000000"/>
          <w:spacing w:val="-15"/>
          <w:sz w:val="20"/>
          <w:szCs w:val="20"/>
        </w:rPr>
        <w:t xml:space="preserve">1980-83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2321">
        <w:rPr>
          <w:rFonts w:ascii="Arial" w:hAnsi="Arial" w:cs="Arial"/>
          <w:color w:val="000000"/>
          <w:spacing w:val="-7"/>
          <w:sz w:val="20"/>
          <w:szCs w:val="20"/>
        </w:rPr>
        <w:t>Inspector Operations, Southern Region.</w:t>
      </w:r>
      <w:proofErr w:type="gramEnd"/>
      <w:r w:rsidRPr="00A02321">
        <w:rPr>
          <w:rFonts w:ascii="Arial" w:hAnsi="Arial" w:cs="Arial"/>
          <w:color w:val="000000"/>
          <w:spacing w:val="-7"/>
          <w:sz w:val="20"/>
          <w:szCs w:val="20"/>
        </w:rPr>
        <w:t xml:space="preserve"> (Forests </w:t>
      </w:r>
      <w:r w:rsidRPr="00A02321">
        <w:rPr>
          <w:rFonts w:ascii="Arial" w:hAnsi="Arial" w:cs="Arial"/>
          <w:color w:val="000000"/>
          <w:spacing w:val="-12"/>
          <w:sz w:val="20"/>
          <w:szCs w:val="20"/>
        </w:rPr>
        <w:t xml:space="preserve">Department) </w:t>
      </w:r>
      <w:r w:rsidRPr="00A02321">
        <w:rPr>
          <w:rFonts w:ascii="Arial" w:hAnsi="Arial" w:cs="Arial"/>
          <w:color w:val="000000"/>
          <w:spacing w:val="-7"/>
          <w:sz w:val="20"/>
          <w:szCs w:val="20"/>
        </w:rPr>
        <w:t xml:space="preserve">Responsible for the performance of operational </w:t>
      </w:r>
      <w:r w:rsidRPr="00A02321">
        <w:rPr>
          <w:rFonts w:ascii="Arial" w:hAnsi="Arial" w:cs="Arial"/>
          <w:color w:val="000000"/>
          <w:spacing w:val="-11"/>
          <w:sz w:val="20"/>
          <w:szCs w:val="20"/>
        </w:rPr>
        <w:t xml:space="preserve">programs and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2321">
        <w:rPr>
          <w:rFonts w:ascii="Arial" w:hAnsi="Arial" w:cs="Arial"/>
          <w:color w:val="000000"/>
          <w:spacing w:val="-12"/>
          <w:sz w:val="20"/>
          <w:szCs w:val="20"/>
        </w:rPr>
        <w:t>associated</w:t>
      </w:r>
      <w:proofErr w:type="gramEnd"/>
      <w:r w:rsidRPr="00A02321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A02321">
        <w:rPr>
          <w:rFonts w:ascii="Arial" w:hAnsi="Arial" w:cs="Arial"/>
          <w:color w:val="000000"/>
          <w:spacing w:val="-9"/>
          <w:sz w:val="20"/>
          <w:szCs w:val="20"/>
        </w:rPr>
        <w:t xml:space="preserve">budgets, and for </w:t>
      </w:r>
      <w:r w:rsidRPr="00A02321">
        <w:rPr>
          <w:rFonts w:ascii="Arial" w:hAnsi="Arial" w:cs="Arial"/>
          <w:color w:val="000000"/>
          <w:spacing w:val="-8"/>
          <w:sz w:val="20"/>
          <w:szCs w:val="20"/>
        </w:rPr>
        <w:t xml:space="preserve">staff and safety in </w:t>
      </w:r>
      <w:r w:rsidRPr="00A02321">
        <w:rPr>
          <w:rFonts w:ascii="Arial" w:hAnsi="Arial" w:cs="Arial"/>
          <w:color w:val="000000"/>
          <w:spacing w:val="-11"/>
          <w:sz w:val="20"/>
          <w:szCs w:val="20"/>
        </w:rPr>
        <w:t xml:space="preserve">the Southern </w:t>
      </w:r>
      <w:r w:rsidRPr="00A02321">
        <w:rPr>
          <w:rFonts w:ascii="Arial" w:hAnsi="Arial" w:cs="Arial"/>
          <w:color w:val="000000"/>
          <w:spacing w:val="-14"/>
          <w:sz w:val="20"/>
          <w:szCs w:val="20"/>
        </w:rPr>
        <w:t xml:space="preserve">Region.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35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2321">
        <w:rPr>
          <w:rFonts w:ascii="Arial" w:hAnsi="Arial" w:cs="Arial"/>
          <w:color w:val="000000"/>
          <w:spacing w:val="-15"/>
          <w:sz w:val="20"/>
          <w:szCs w:val="20"/>
        </w:rPr>
        <w:t xml:space="preserve">1993-98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229" w:lineRule="exac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2321">
        <w:rPr>
          <w:rFonts w:ascii="Arial" w:hAnsi="Arial" w:cs="Arial"/>
          <w:color w:val="000000"/>
          <w:spacing w:val="-10"/>
          <w:sz w:val="20"/>
          <w:szCs w:val="20"/>
        </w:rPr>
        <w:t xml:space="preserve">Manager, Forest </w:t>
      </w:r>
      <w:r w:rsidRPr="00A02321">
        <w:rPr>
          <w:rFonts w:ascii="Arial" w:hAnsi="Arial" w:cs="Arial"/>
          <w:color w:val="000000"/>
          <w:spacing w:val="-13"/>
          <w:sz w:val="20"/>
          <w:szCs w:val="20"/>
        </w:rPr>
        <w:t xml:space="preserve">Management </w:t>
      </w:r>
      <w:r w:rsidRPr="00A02321">
        <w:rPr>
          <w:rFonts w:ascii="Arial" w:hAnsi="Arial" w:cs="Arial"/>
          <w:color w:val="000000"/>
          <w:spacing w:val="-16"/>
          <w:sz w:val="20"/>
          <w:szCs w:val="20"/>
        </w:rPr>
        <w:t xml:space="preserve">Branch </w:t>
      </w:r>
      <w:r w:rsidRPr="00A02321">
        <w:rPr>
          <w:rFonts w:ascii="Arial" w:hAnsi="Arial" w:cs="Arial"/>
          <w:color w:val="000000"/>
          <w:spacing w:val="-10"/>
          <w:sz w:val="20"/>
          <w:szCs w:val="20"/>
        </w:rPr>
        <w:t xml:space="preserve">(Department of Conservation and </w:t>
      </w:r>
      <w:r w:rsidRPr="00A02321">
        <w:rPr>
          <w:rFonts w:ascii="Arial" w:hAnsi="Arial" w:cs="Arial"/>
          <w:color w:val="000000"/>
          <w:spacing w:val="-12"/>
          <w:sz w:val="20"/>
          <w:szCs w:val="20"/>
        </w:rPr>
        <w:t xml:space="preserve">Land Management, </w:t>
      </w:r>
      <w:r w:rsidRPr="00A02321">
        <w:rPr>
          <w:rFonts w:ascii="Arial" w:hAnsi="Arial" w:cs="Arial"/>
          <w:color w:val="000000"/>
          <w:spacing w:val="-9"/>
          <w:sz w:val="20"/>
          <w:szCs w:val="20"/>
        </w:rPr>
        <w:t xml:space="preserve">Western Australia) </w:t>
      </w:r>
      <w:r w:rsidRPr="00A02321">
        <w:rPr>
          <w:rFonts w:ascii="Arial" w:hAnsi="Arial" w:cs="Arial"/>
          <w:color w:val="000000"/>
          <w:spacing w:val="-8"/>
          <w:sz w:val="20"/>
          <w:szCs w:val="20"/>
        </w:rPr>
        <w:t xml:space="preserve">Responsible for native </w:t>
      </w:r>
      <w:proofErr w:type="spellStart"/>
      <w:r w:rsidRPr="00A02321">
        <w:rPr>
          <w:rFonts w:ascii="Arial" w:hAnsi="Arial" w:cs="Arial"/>
          <w:color w:val="000000"/>
          <w:spacing w:val="-8"/>
          <w:sz w:val="20"/>
          <w:szCs w:val="20"/>
        </w:rPr>
        <w:t>ivision</w:t>
      </w:r>
      <w:proofErr w:type="spellEnd"/>
      <w:r w:rsidRPr="00A02321">
        <w:rPr>
          <w:rFonts w:ascii="Arial" w:hAnsi="Arial" w:cs="Arial"/>
          <w:color w:val="000000"/>
          <w:spacing w:val="-8"/>
          <w:sz w:val="20"/>
          <w:szCs w:val="20"/>
        </w:rPr>
        <w:t>.</w:t>
      </w:r>
      <w:proofErr w:type="gramEnd"/>
      <w:r w:rsidRPr="00A02321">
        <w:rPr>
          <w:rFonts w:ascii="Arial" w:hAnsi="Arial" w:cs="Arial"/>
          <w:color w:val="000000"/>
          <w:spacing w:val="-8"/>
          <w:sz w:val="20"/>
          <w:szCs w:val="20"/>
        </w:rPr>
        <w:t xml:space="preserve"> (Forests Department) </w:t>
      </w:r>
      <w:proofErr w:type="gramStart"/>
      <w:r w:rsidRPr="00A02321">
        <w:rPr>
          <w:rFonts w:ascii="Arial" w:hAnsi="Arial" w:cs="Arial"/>
          <w:color w:val="000000"/>
          <w:spacing w:val="-7"/>
          <w:sz w:val="20"/>
          <w:szCs w:val="20"/>
        </w:rPr>
        <w:t xml:space="preserve">Responsible for the management of forest operations </w:t>
      </w:r>
      <w:r w:rsidRPr="00A02321">
        <w:rPr>
          <w:rFonts w:ascii="Arial" w:hAnsi="Arial" w:cs="Arial"/>
          <w:color w:val="000000"/>
          <w:spacing w:val="-8"/>
          <w:sz w:val="20"/>
          <w:szCs w:val="20"/>
        </w:rPr>
        <w:t>within the Division.</w:t>
      </w:r>
      <w:proofErr w:type="gramEnd"/>
      <w:r w:rsidRPr="00A02321"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34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2321">
        <w:rPr>
          <w:rFonts w:ascii="Arial" w:hAnsi="Arial" w:cs="Arial"/>
          <w:color w:val="000000"/>
          <w:spacing w:val="-15"/>
          <w:sz w:val="20"/>
          <w:szCs w:val="20"/>
        </w:rPr>
        <w:t xml:space="preserve">1975-80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2321">
        <w:rPr>
          <w:rFonts w:ascii="Arial" w:hAnsi="Arial" w:cs="Arial"/>
          <w:color w:val="000000"/>
          <w:spacing w:val="-7"/>
          <w:sz w:val="20"/>
          <w:szCs w:val="20"/>
        </w:rPr>
        <w:t>Planning Officer, Southern Region.</w:t>
      </w:r>
      <w:proofErr w:type="gramEnd"/>
      <w:r w:rsidRPr="00A02321">
        <w:rPr>
          <w:rFonts w:ascii="Arial" w:hAnsi="Arial" w:cs="Arial"/>
          <w:color w:val="000000"/>
          <w:spacing w:val="-7"/>
          <w:sz w:val="20"/>
          <w:szCs w:val="20"/>
        </w:rPr>
        <w:t xml:space="preserve"> (Forests </w:t>
      </w:r>
      <w:r w:rsidRPr="00A02321">
        <w:rPr>
          <w:rFonts w:ascii="Arial" w:hAnsi="Arial" w:cs="Arial"/>
          <w:color w:val="000000"/>
          <w:spacing w:val="-12"/>
          <w:sz w:val="20"/>
          <w:szCs w:val="20"/>
        </w:rPr>
        <w:t xml:space="preserve">Department) </w:t>
      </w:r>
      <w:r w:rsidRPr="00A02321">
        <w:rPr>
          <w:rFonts w:ascii="Arial" w:hAnsi="Arial" w:cs="Arial"/>
          <w:color w:val="000000"/>
          <w:spacing w:val="-7"/>
          <w:sz w:val="20"/>
          <w:szCs w:val="20"/>
        </w:rPr>
        <w:t>Responsible for the development of plans and planning systems to integrate the operations of six large sawmills and the export woodchip operation (a total logging operation of about 1M m</w:t>
      </w:r>
      <w:r w:rsidRPr="00A02321">
        <w:rPr>
          <w:rFonts w:ascii="Arial" w:hAnsi="Arial" w:cs="Arial"/>
          <w:color w:val="000000"/>
          <w:spacing w:val="-7"/>
          <w:position w:val="5"/>
          <w:sz w:val="20"/>
          <w:szCs w:val="20"/>
        </w:rPr>
        <w:t>3</w:t>
      </w:r>
      <w:r w:rsidRPr="00A02321">
        <w:rPr>
          <w:rFonts w:ascii="Arial" w:hAnsi="Arial" w:cs="Arial"/>
          <w:color w:val="000000"/>
          <w:spacing w:val="-7"/>
          <w:sz w:val="20"/>
          <w:szCs w:val="20"/>
        </w:rPr>
        <w:t>/</w:t>
      </w:r>
      <w:proofErr w:type="spellStart"/>
      <w:r w:rsidRPr="00A02321">
        <w:rPr>
          <w:rFonts w:ascii="Arial" w:hAnsi="Arial" w:cs="Arial"/>
          <w:color w:val="000000"/>
          <w:spacing w:val="-7"/>
          <w:sz w:val="20"/>
          <w:szCs w:val="20"/>
        </w:rPr>
        <w:t>ann</w:t>
      </w:r>
      <w:proofErr w:type="spellEnd"/>
      <w:r w:rsidRPr="00A02321">
        <w:rPr>
          <w:rFonts w:ascii="Arial" w:hAnsi="Arial" w:cs="Arial"/>
          <w:color w:val="000000"/>
          <w:spacing w:val="-7"/>
          <w:sz w:val="20"/>
          <w:szCs w:val="20"/>
        </w:rPr>
        <w:t xml:space="preserve">) within the </w:t>
      </w:r>
      <w:r w:rsidRPr="00A02321">
        <w:rPr>
          <w:rFonts w:ascii="Arial" w:hAnsi="Arial" w:cs="Arial"/>
          <w:color w:val="000000"/>
          <w:spacing w:val="-8"/>
          <w:sz w:val="20"/>
          <w:szCs w:val="20"/>
        </w:rPr>
        <w:t xml:space="preserve">framework of multiple use management.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349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2321">
        <w:rPr>
          <w:rFonts w:ascii="Arial" w:hAnsi="Arial" w:cs="Arial"/>
          <w:color w:val="000000"/>
          <w:spacing w:val="-15"/>
          <w:sz w:val="20"/>
          <w:szCs w:val="20"/>
        </w:rPr>
        <w:t xml:space="preserve">1980-83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230" w:lineRule="exact"/>
        <w:jc w:val="both"/>
        <w:rPr>
          <w:rFonts w:ascii="Arial" w:hAnsi="Arial" w:cs="Arial"/>
          <w:color w:val="000000"/>
          <w:spacing w:val="-7"/>
          <w:sz w:val="20"/>
          <w:szCs w:val="20"/>
        </w:rPr>
      </w:pPr>
      <w:proofErr w:type="gramStart"/>
      <w:r w:rsidRPr="00A02321">
        <w:rPr>
          <w:rFonts w:ascii="Arial" w:hAnsi="Arial" w:cs="Arial"/>
          <w:color w:val="000000"/>
          <w:spacing w:val="-7"/>
          <w:sz w:val="20"/>
          <w:szCs w:val="20"/>
        </w:rPr>
        <w:t>Inspector Operations, Southern Region.</w:t>
      </w:r>
      <w:proofErr w:type="gramEnd"/>
      <w:r w:rsidRPr="00A02321">
        <w:rPr>
          <w:rFonts w:ascii="Arial" w:hAnsi="Arial" w:cs="Arial"/>
          <w:color w:val="000000"/>
          <w:spacing w:val="-7"/>
          <w:sz w:val="20"/>
          <w:szCs w:val="20"/>
        </w:rPr>
        <w:t xml:space="preserve"> (Forests </w:t>
      </w:r>
      <w:r w:rsidRPr="00A02321">
        <w:rPr>
          <w:rFonts w:ascii="Arial" w:hAnsi="Arial" w:cs="Arial"/>
          <w:color w:val="000000"/>
          <w:spacing w:val="-12"/>
          <w:sz w:val="20"/>
          <w:szCs w:val="20"/>
        </w:rPr>
        <w:t xml:space="preserve">Department) </w:t>
      </w:r>
      <w:r w:rsidRPr="00A02321">
        <w:rPr>
          <w:rFonts w:ascii="Arial" w:hAnsi="Arial" w:cs="Arial"/>
          <w:color w:val="000000"/>
          <w:spacing w:val="-7"/>
          <w:sz w:val="20"/>
          <w:szCs w:val="20"/>
        </w:rPr>
        <w:t xml:space="preserve">Responsible for the performance of operational forest silviculture, inventory and resource planning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2321">
        <w:rPr>
          <w:rFonts w:ascii="Arial" w:hAnsi="Arial" w:cs="Arial"/>
          <w:color w:val="000000"/>
          <w:spacing w:val="-11"/>
          <w:sz w:val="20"/>
          <w:szCs w:val="20"/>
        </w:rPr>
        <w:t xml:space="preserve">1999-present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23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2321">
        <w:rPr>
          <w:rFonts w:ascii="Arial" w:hAnsi="Arial" w:cs="Arial"/>
          <w:color w:val="000000"/>
          <w:spacing w:val="-9"/>
          <w:sz w:val="20"/>
          <w:szCs w:val="20"/>
        </w:rPr>
        <w:t xml:space="preserve">Forest consultant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354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2321">
        <w:rPr>
          <w:rFonts w:ascii="Arial" w:hAnsi="Arial" w:cs="Arial"/>
          <w:b/>
          <w:bCs/>
          <w:color w:val="000000"/>
          <w:spacing w:val="-11"/>
          <w:sz w:val="20"/>
          <w:szCs w:val="20"/>
        </w:rPr>
        <w:t xml:space="preserve">Professional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345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2321">
        <w:rPr>
          <w:rFonts w:ascii="Arial" w:hAnsi="Arial" w:cs="Arial"/>
          <w:color w:val="000000"/>
          <w:spacing w:val="-6"/>
          <w:sz w:val="20"/>
          <w:szCs w:val="20"/>
        </w:rPr>
        <w:t xml:space="preserve">Fellow of the Institute of Foresters of Australia - </w:t>
      </w:r>
      <w:r w:rsidRPr="00A02321">
        <w:rPr>
          <w:rFonts w:ascii="Arial" w:hAnsi="Arial" w:cs="Arial"/>
          <w:color w:val="000000"/>
          <w:spacing w:val="-12"/>
          <w:sz w:val="20"/>
          <w:szCs w:val="20"/>
        </w:rPr>
        <w:t xml:space="preserve">24/09/1993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349" w:lineRule="exact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02321">
        <w:rPr>
          <w:rFonts w:ascii="Arial" w:hAnsi="Arial" w:cs="Arial"/>
          <w:color w:val="000000"/>
          <w:spacing w:val="-7"/>
          <w:sz w:val="20"/>
          <w:szCs w:val="20"/>
        </w:rPr>
        <w:t>Churchill Fellowship.</w:t>
      </w:r>
      <w:proofErr w:type="gramEnd"/>
      <w:r w:rsidRPr="00A02321">
        <w:rPr>
          <w:rFonts w:ascii="Arial" w:hAnsi="Arial" w:cs="Arial"/>
          <w:color w:val="000000"/>
          <w:spacing w:val="-7"/>
          <w:sz w:val="20"/>
          <w:szCs w:val="20"/>
        </w:rPr>
        <w:t xml:space="preserve"> Study tour of the USA, Sweden and Germany to examine the management of native forest for </w:t>
      </w:r>
      <w:r w:rsidRPr="00A02321">
        <w:rPr>
          <w:rFonts w:ascii="Arial" w:hAnsi="Arial" w:cs="Arial"/>
          <w:color w:val="000000"/>
          <w:spacing w:val="-10"/>
          <w:sz w:val="20"/>
          <w:szCs w:val="20"/>
        </w:rPr>
        <w:t xml:space="preserve">multiple </w:t>
      </w:r>
      <w:proofErr w:type="gramStart"/>
      <w:r w:rsidRPr="00A02321">
        <w:rPr>
          <w:rFonts w:ascii="Arial" w:hAnsi="Arial" w:cs="Arial"/>
          <w:color w:val="000000"/>
          <w:spacing w:val="-10"/>
          <w:sz w:val="20"/>
          <w:szCs w:val="20"/>
        </w:rPr>
        <w:t>use</w:t>
      </w:r>
      <w:proofErr w:type="gramEnd"/>
      <w:r w:rsidRPr="00A02321">
        <w:rPr>
          <w:rFonts w:ascii="Arial" w:hAnsi="Arial" w:cs="Arial"/>
          <w:color w:val="000000"/>
          <w:spacing w:val="-10"/>
          <w:sz w:val="20"/>
          <w:szCs w:val="20"/>
        </w:rPr>
        <w:t xml:space="preserve">.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388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02321">
        <w:rPr>
          <w:rFonts w:ascii="Arial" w:hAnsi="Arial" w:cs="Arial"/>
          <w:color w:val="000000"/>
          <w:spacing w:val="-8"/>
          <w:sz w:val="20"/>
          <w:szCs w:val="20"/>
        </w:rPr>
        <w:t xml:space="preserve">Member Tuart Forest National Park Community Advisory </w:t>
      </w:r>
      <w:r w:rsidRPr="00A02321">
        <w:rPr>
          <w:rFonts w:ascii="Arial" w:hAnsi="Arial" w:cs="Arial"/>
          <w:color w:val="000000"/>
          <w:spacing w:val="-10"/>
          <w:sz w:val="20"/>
          <w:szCs w:val="20"/>
        </w:rPr>
        <w:t xml:space="preserve">Committee. 2007- </w:t>
      </w:r>
    </w:p>
    <w:p w:rsidR="00A02321" w:rsidRPr="00A02321" w:rsidRDefault="00A02321" w:rsidP="00A02321">
      <w:pPr>
        <w:widowControl w:val="0"/>
        <w:autoSpaceDE w:val="0"/>
        <w:autoSpaceDN w:val="0"/>
        <w:adjustRightInd w:val="0"/>
        <w:spacing w:after="0" w:line="181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A02321" w:rsidRDefault="00A02321" w:rsidP="00A02321">
      <w:pPr>
        <w:widowControl w:val="0"/>
        <w:autoSpaceDE w:val="0"/>
        <w:autoSpaceDN w:val="0"/>
        <w:adjustRightInd w:val="0"/>
        <w:spacing w:after="0" w:line="229" w:lineRule="exact"/>
        <w:jc w:val="both"/>
      </w:pPr>
      <w:r w:rsidRPr="00A02321">
        <w:rPr>
          <w:rFonts w:ascii="Arial" w:hAnsi="Arial" w:cs="Arial"/>
          <w:color w:val="000000"/>
          <w:spacing w:val="-9"/>
          <w:sz w:val="20"/>
          <w:szCs w:val="20"/>
        </w:rPr>
        <w:t xml:space="preserve">Jack's first professional paper was published in 1971 and </w:t>
      </w:r>
      <w:r w:rsidRPr="00A02321">
        <w:rPr>
          <w:rFonts w:ascii="Arial" w:hAnsi="Arial" w:cs="Arial"/>
          <w:color w:val="000000"/>
          <w:spacing w:val="-7"/>
          <w:sz w:val="20"/>
          <w:szCs w:val="20"/>
        </w:rPr>
        <w:t xml:space="preserve">he has a host of papers and consultancy reports to his </w:t>
      </w:r>
      <w:r w:rsidRPr="00A02321">
        <w:rPr>
          <w:rFonts w:ascii="Arial" w:hAnsi="Arial" w:cs="Arial"/>
          <w:color w:val="000000"/>
          <w:spacing w:val="-13"/>
          <w:sz w:val="20"/>
          <w:szCs w:val="20"/>
        </w:rPr>
        <w:t xml:space="preserve">credit. </w:t>
      </w:r>
    </w:p>
    <w:p w:rsidR="00DB1854" w:rsidRDefault="00DB1854" w:rsidP="00A02321">
      <w:pPr>
        <w:spacing w:after="0"/>
      </w:pPr>
    </w:p>
    <w:sectPr w:rsidR="00DB1854" w:rsidSect="00A02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854"/>
    <w:rsid w:val="000C7B57"/>
    <w:rsid w:val="001E27F3"/>
    <w:rsid w:val="00210610"/>
    <w:rsid w:val="00423FAF"/>
    <w:rsid w:val="006D7C82"/>
    <w:rsid w:val="00756C2F"/>
    <w:rsid w:val="008D6BA4"/>
    <w:rsid w:val="00A02321"/>
    <w:rsid w:val="00BE4A86"/>
    <w:rsid w:val="00DB1854"/>
    <w:rsid w:val="00E3606E"/>
    <w:rsid w:val="00FE0E24"/>
    <w:rsid w:val="00FE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11</cp:revision>
  <dcterms:created xsi:type="dcterms:W3CDTF">2013-09-09T22:44:00Z</dcterms:created>
  <dcterms:modified xsi:type="dcterms:W3CDTF">2015-05-16T02:34:00Z</dcterms:modified>
</cp:coreProperties>
</file>